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D06C" w14:textId="42784579" w:rsidR="00DA1E29" w:rsidRDefault="002E694E" w:rsidP="00B77F94">
      <w:pPr>
        <w:pStyle w:val="a3"/>
        <w:jc w:val="center"/>
      </w:pPr>
      <w:r w:rsidRPr="002E694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2CD99" wp14:editId="63714C1D">
                <wp:simplePos x="0" y="0"/>
                <wp:positionH relativeFrom="column">
                  <wp:posOffset>3632200</wp:posOffset>
                </wp:positionH>
                <wp:positionV relativeFrom="paragraph">
                  <wp:posOffset>725805</wp:posOffset>
                </wp:positionV>
                <wp:extent cx="2736215" cy="245745"/>
                <wp:effectExtent l="0" t="0" r="0" b="190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FE0CE" w14:textId="77777777" w:rsidR="002E694E" w:rsidRDefault="002E694E" w:rsidP="002E694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План за възстановяване и устойчивост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2CD99" id="Rectangle 12" o:spid="_x0000_s1026" style="position:absolute;left:0;text-align:left;margin-left:286pt;margin-top:57.15pt;width:215.4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" filled="f" fillcolor="#4472c4 [3204]" stroked="f" strokecolor="black [3213]">
                <v:shadow color="#e7e6e6 [3214]"/>
                <v:textbox style="mso-fit-shape-to-text:t">
                  <w:txbxContent>
                    <w:p w14:paraId="11CFE0CE" w14:textId="77777777" w:rsidR="002E694E" w:rsidRDefault="002E694E" w:rsidP="002E694E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План за възстановяване и устойчивост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E694E">
        <w:drawing>
          <wp:anchor distT="0" distB="0" distL="114300" distR="114300" simplePos="0" relativeHeight="251663360" behindDoc="0" locked="0" layoutInCell="1" allowOverlap="1" wp14:anchorId="32A36F9E" wp14:editId="131ABA7D">
            <wp:simplePos x="0" y="0"/>
            <wp:positionH relativeFrom="column">
              <wp:posOffset>4496435</wp:posOffset>
            </wp:positionH>
            <wp:positionV relativeFrom="paragraph">
              <wp:posOffset>9525</wp:posOffset>
            </wp:positionV>
            <wp:extent cx="730250" cy="669925"/>
            <wp:effectExtent l="0" t="0" r="0" b="0"/>
            <wp:wrapNone/>
            <wp:docPr id="10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9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E694E">
        <w:drawing>
          <wp:anchor distT="0" distB="0" distL="114300" distR="114300" simplePos="0" relativeHeight="251662336" behindDoc="0" locked="0" layoutInCell="1" allowOverlap="1" wp14:anchorId="2A721212" wp14:editId="2FABEA6D">
            <wp:simplePos x="0" y="0"/>
            <wp:positionH relativeFrom="column">
              <wp:posOffset>-400050</wp:posOffset>
            </wp:positionH>
            <wp:positionV relativeFrom="paragraph">
              <wp:posOffset>24130</wp:posOffset>
            </wp:positionV>
            <wp:extent cx="3122803" cy="8833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803" cy="88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182FE" w14:textId="68FE2569" w:rsidR="00DA1E29" w:rsidRDefault="00DA1E29" w:rsidP="00B77F94">
      <w:pPr>
        <w:pStyle w:val="a3"/>
        <w:jc w:val="center"/>
      </w:pPr>
    </w:p>
    <w:p w14:paraId="4626B623" w14:textId="77777777" w:rsidR="00DA1E29" w:rsidRDefault="00DA1E29" w:rsidP="00B77F94">
      <w:pPr>
        <w:pStyle w:val="a3"/>
        <w:jc w:val="center"/>
      </w:pPr>
    </w:p>
    <w:p w14:paraId="159CD984" w14:textId="77777777" w:rsidR="00DA1E29" w:rsidRDefault="00DA1E29" w:rsidP="00B77F94">
      <w:pPr>
        <w:pStyle w:val="a3"/>
        <w:jc w:val="center"/>
      </w:pPr>
    </w:p>
    <w:p w14:paraId="2BEA7F1C" w14:textId="5578C3CA" w:rsidR="00DA1E29" w:rsidRDefault="00DA1E29" w:rsidP="00B77F94">
      <w:pPr>
        <w:pStyle w:val="a3"/>
        <w:jc w:val="center"/>
      </w:pPr>
      <w:r w:rsidRPr="00DA1E29">
        <w:rPr>
          <w:noProof/>
        </w:rPr>
        <w:drawing>
          <wp:anchor distT="0" distB="0" distL="114300" distR="114300" simplePos="0" relativeHeight="251660288" behindDoc="0" locked="0" layoutInCell="1" allowOverlap="1" wp14:anchorId="14B6D303" wp14:editId="0574F06A">
            <wp:simplePos x="0" y="0"/>
            <wp:positionH relativeFrom="column">
              <wp:posOffset>7160260</wp:posOffset>
            </wp:positionH>
            <wp:positionV relativeFrom="paragraph">
              <wp:posOffset>-899795</wp:posOffset>
            </wp:positionV>
            <wp:extent cx="2175703" cy="1964846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03" cy="1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5E7BC" w14:textId="49BCC2C5" w:rsidR="00B77F94" w:rsidRDefault="00164B1C" w:rsidP="00B77F94">
      <w:pPr>
        <w:pStyle w:val="a3"/>
        <w:jc w:val="center"/>
      </w:pPr>
      <w:r>
        <w:rPr>
          <w:lang w:val="en-US"/>
        </w:rPr>
        <w:t>“</w:t>
      </w:r>
      <w:r w:rsidRPr="00164B1C">
        <w:t>ЕЙ ДЖИ Е ДИЗАЙН</w:t>
      </w:r>
      <w:r>
        <w:rPr>
          <w:lang w:val="en-US"/>
        </w:rPr>
        <w:t>”</w:t>
      </w:r>
      <w:r w:rsidRPr="00164B1C">
        <w:t xml:space="preserve"> ООД</w:t>
      </w:r>
      <w:r>
        <w:rPr>
          <w:lang w:val="en-US"/>
        </w:rPr>
        <w:t xml:space="preserve"> </w:t>
      </w:r>
      <w:r w:rsidR="00B77F94">
        <w:t xml:space="preserve">СТАРТИРА ДЕЙНОСТИ ПО </w:t>
      </w:r>
      <w:r w:rsidR="00DA1E29">
        <w:t xml:space="preserve">НОВ </w:t>
      </w:r>
      <w:r w:rsidR="00B77F94">
        <w:t xml:space="preserve">ПРОЕКТ </w:t>
      </w:r>
      <w:r>
        <w:t>ПО НПВУ</w:t>
      </w:r>
      <w:r w:rsidR="002E694E">
        <w:t xml:space="preserve"> </w:t>
      </w:r>
    </w:p>
    <w:p w14:paraId="633C106A" w14:textId="7C46A969" w:rsidR="00B77F94" w:rsidRDefault="00164B1C" w:rsidP="00B77F94">
      <w:pPr>
        <w:pStyle w:val="a3"/>
        <w:jc w:val="both"/>
      </w:pPr>
      <w:r w:rsidRPr="00164B1C">
        <w:t xml:space="preserve">“ЕЙ ДЖИ Е ДИЗАЙН” ООД </w:t>
      </w:r>
      <w:r w:rsidR="00B77F94">
        <w:t xml:space="preserve">стартира дейности по </w:t>
      </w:r>
      <w:r w:rsidR="002E694E">
        <w:t xml:space="preserve">нов </w:t>
      </w:r>
      <w:r w:rsidR="00B77F94">
        <w:t>проект</w:t>
      </w:r>
      <w:r w:rsidR="002E694E">
        <w:t>, с договор №</w:t>
      </w:r>
      <w:r w:rsidR="002E694E" w:rsidRPr="002E694E">
        <w:t>BG-RRP-3.005-</w:t>
      </w:r>
      <w:r>
        <w:rPr>
          <w:lang w:val="en-US"/>
        </w:rPr>
        <w:t>3834</w:t>
      </w:r>
      <w:r w:rsidR="002E694E" w:rsidRPr="002E694E">
        <w:t>-C01</w:t>
      </w:r>
      <w:r w:rsidR="00B77F94">
        <w:t xml:space="preserve">, изпълняван по процедура </w:t>
      </w:r>
      <w:r w:rsidR="002E694E">
        <w:t>№</w:t>
      </w:r>
      <w:r w:rsidR="002E694E" w:rsidRPr="002E694E">
        <w:t>BG-RRP-3.005</w:t>
      </w:r>
      <w:r w:rsidR="00B77F94" w:rsidRPr="00B77F94">
        <w:t xml:space="preserve"> </w:t>
      </w:r>
      <w:r w:rsidR="00B40F23" w:rsidRPr="00B40F23">
        <w:t>„</w:t>
      </w:r>
      <w:r w:rsidR="002E694E" w:rsidRPr="002E694E">
        <w:t>Решения в областта на информационните и комуникационни технологии и киберсигурността в малките и средните предприятия</w:t>
      </w:r>
      <w:r w:rsidR="00B40F23" w:rsidRPr="00B40F23">
        <w:t>“</w:t>
      </w:r>
      <w:r w:rsidR="00B40F23">
        <w:t xml:space="preserve"> </w:t>
      </w:r>
      <w:r w:rsidR="002E694E" w:rsidRPr="002E694E">
        <w:t>финансиран в изпълнение на инвестиция „Програма за икономическа трансформация“ (ПИТ) към компонент „Интелигентна индустрия“ на Националния План за Възстановяване и Устойчивост (НПВУ</w:t>
      </w:r>
      <w:r w:rsidR="002E694E">
        <w:t>)</w:t>
      </w:r>
      <w:r w:rsidR="00B77F94">
        <w:t>.</w:t>
      </w:r>
    </w:p>
    <w:p w14:paraId="124EADC5" w14:textId="38481F99" w:rsidR="00B77F94" w:rsidRDefault="00B77F94" w:rsidP="00B40F23">
      <w:pPr>
        <w:pStyle w:val="a3"/>
        <w:jc w:val="both"/>
      </w:pPr>
      <w:r>
        <w:rPr>
          <w:b/>
          <w:bCs/>
        </w:rPr>
        <w:t xml:space="preserve">Главната цел на проекта </w:t>
      </w:r>
      <w:r>
        <w:t xml:space="preserve">е </w:t>
      </w:r>
      <w:r w:rsidR="002E694E" w:rsidRPr="002E694E">
        <w:t>да допринесе за ускоряване на прехода към цифровизация на икономиката чрез предоставяне на безвъзмездни средства за внедряване на информационни и комуникационни технологии и решения, осигуряващи повишаване нивото на дигитализация на малките и средните предприятия (МСП).</w:t>
      </w:r>
    </w:p>
    <w:p w14:paraId="6F6D0A52" w14:textId="2F5A2470" w:rsidR="00B77F94" w:rsidRDefault="00B85872" w:rsidP="00B77F94">
      <w:pPr>
        <w:pStyle w:val="a3"/>
        <w:jc w:val="both"/>
      </w:pPr>
      <w:r>
        <w:rPr>
          <w:b/>
          <w:bCs/>
        </w:rPr>
        <w:t>Бюджет</w:t>
      </w:r>
      <w:r w:rsidR="00B77F94">
        <w:rPr>
          <w:b/>
          <w:bCs/>
        </w:rPr>
        <w:t xml:space="preserve">: </w:t>
      </w:r>
      <w:r w:rsidR="00B40F23" w:rsidRPr="00B40F23">
        <w:t xml:space="preserve">: </w:t>
      </w:r>
      <w:r w:rsidR="002E694E">
        <w:t>20000</w:t>
      </w:r>
      <w:r w:rsidR="00B40F23" w:rsidRPr="00B40F23">
        <w:t xml:space="preserve">лв., от които </w:t>
      </w:r>
      <w:r w:rsidR="002E694E">
        <w:t xml:space="preserve">20000 </w:t>
      </w:r>
      <w:r w:rsidR="00B40F23" w:rsidRPr="00B40F23">
        <w:t>л</w:t>
      </w:r>
      <w:r w:rsidR="00B40F23">
        <w:t>в.</w:t>
      </w:r>
      <w:r w:rsidR="002E694E">
        <w:t xml:space="preserve"> безвъзмездно финансиране</w:t>
      </w:r>
      <w:r w:rsidR="00B77F94">
        <w:t xml:space="preserve">, </w:t>
      </w:r>
      <w:r w:rsidR="002E694E">
        <w:t>осигурено</w:t>
      </w:r>
      <w:r w:rsidR="002E694E" w:rsidRPr="002E694E">
        <w:t xml:space="preserve"> от Европейския съюз – </w:t>
      </w:r>
      <w:proofErr w:type="spellStart"/>
      <w:r w:rsidR="002E694E" w:rsidRPr="002E694E">
        <w:t>NextGenerationEU</w:t>
      </w:r>
      <w:proofErr w:type="spellEnd"/>
      <w:r>
        <w:t>, по НПВУ</w:t>
      </w:r>
      <w:r w:rsidR="00DC1861">
        <w:t xml:space="preserve"> (МВУ)</w:t>
      </w:r>
      <w:r w:rsidR="00B77F94">
        <w:t>.</w:t>
      </w:r>
    </w:p>
    <w:p w14:paraId="0625E070" w14:textId="05D21EA9" w:rsidR="00B85872" w:rsidRDefault="00B40F2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0F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Начало: </w:t>
      </w:r>
      <w:r w:rsidR="000B7E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="00B85872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.07.2023</w:t>
      </w:r>
      <w:r w:rsidRPr="00B40F23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B40F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Край: </w:t>
      </w:r>
      <w:r w:rsidR="000B7E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="00B85872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.07.2024</w:t>
      </w:r>
      <w:r w:rsidRPr="00B40F23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14:paraId="3FCC833D" w14:textId="77777777" w:rsidR="00B85872" w:rsidRPr="00B85872" w:rsidRDefault="00B85872">
      <w:pPr>
        <w:rPr>
          <w:rFonts w:ascii="Times New Roman" w:eastAsia="Times New Roman" w:hAnsi="Times New Roman" w:cs="Times New Roman"/>
          <w:sz w:val="19"/>
          <w:szCs w:val="19"/>
          <w:lang w:eastAsia="bg-BG"/>
        </w:rPr>
      </w:pPr>
    </w:p>
    <w:p w14:paraId="6F353A82" w14:textId="673F2491" w:rsidR="00B85872" w:rsidRPr="00B85872" w:rsidRDefault="00B85872" w:rsidP="00B85872">
      <w:pPr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</w:pPr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>Т</w:t>
      </w:r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 xml:space="preserve">ази </w:t>
      </w:r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 xml:space="preserve">публикация е създаден с финансовата подкрепа на Европейския съюз – </w:t>
      </w:r>
      <w:proofErr w:type="spellStart"/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>NextGenerationEU</w:t>
      </w:r>
      <w:proofErr w:type="spellEnd"/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 xml:space="preserve">. Цялата отговорност за съдържанието на документа се носи от </w:t>
      </w:r>
      <w:r w:rsidR="00164B1C" w:rsidRPr="00164B1C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 xml:space="preserve">“ЕЙ ДЖИ Е ДИЗАЙН” ООД </w:t>
      </w:r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 xml:space="preserve">и при никакви обстоятелства не може да се приема, че този документ отразява официалното становище на Европейския съюз и  Министерство на иновациите и растежа, в качеството </w:t>
      </w:r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>му</w:t>
      </w:r>
      <w:r w:rsidRPr="00B85872">
        <w:rPr>
          <w:rFonts w:ascii="Times New Roman" w:eastAsia="Times New Roman" w:hAnsi="Times New Roman" w:cs="Times New Roman"/>
          <w:i/>
          <w:iCs/>
          <w:sz w:val="19"/>
          <w:szCs w:val="19"/>
          <w:lang w:eastAsia="bg-BG"/>
        </w:rPr>
        <w:t xml:space="preserve"> на Структура за наблюдение и докладване (СНД).“</w:t>
      </w:r>
    </w:p>
    <w:p w14:paraId="3792C764" w14:textId="2288A52B" w:rsidR="00670B56" w:rsidRPr="00B85872" w:rsidRDefault="00B40F23" w:rsidP="00B85872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</w:pPr>
      <w:r w:rsidRPr="00B85872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br/>
      </w:r>
    </w:p>
    <w:sectPr w:rsidR="00670B56" w:rsidRPr="00B8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94"/>
    <w:rsid w:val="000B7EF5"/>
    <w:rsid w:val="00106428"/>
    <w:rsid w:val="00145EE5"/>
    <w:rsid w:val="00164B1C"/>
    <w:rsid w:val="001826D9"/>
    <w:rsid w:val="002E694E"/>
    <w:rsid w:val="00670B56"/>
    <w:rsid w:val="008B1FF7"/>
    <w:rsid w:val="00A75645"/>
    <w:rsid w:val="00B40F23"/>
    <w:rsid w:val="00B77F94"/>
    <w:rsid w:val="00B85872"/>
    <w:rsid w:val="00DA1E29"/>
    <w:rsid w:val="00D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636EE"/>
  <w15:chartTrackingRefBased/>
  <w15:docId w15:val="{8EC4D273-875F-47CC-B295-F0511364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докт. Стоян Динев</dc:creator>
  <cp:keywords/>
  <dc:description/>
  <cp:lastModifiedBy>TK</cp:lastModifiedBy>
  <cp:revision>4</cp:revision>
  <dcterms:created xsi:type="dcterms:W3CDTF">2024-06-17T12:18:00Z</dcterms:created>
  <dcterms:modified xsi:type="dcterms:W3CDTF">2024-06-17T12:21:00Z</dcterms:modified>
</cp:coreProperties>
</file>